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autosszelvedotakaro-hu.com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autosszelvedotakaro-hu.com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http://autosszelvedotakaro-hu.com/adatvedelem/aszf.php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http://autosszelvedotakaro-hu.com/adatvedelem/ASZF_Letoltes.php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autosszelvedotakaro-hu.com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autosszelvedotakaro-hu.com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autosszelvedotakaro-hu.com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autosszelvedotakaro-hu.com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autosszelvedotakaro-hu.com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autosszelvedotakaro-hu.com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http://autosszelvedotakaro-hu.com/adatvedelem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autosszelvedotakaro-hu.com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